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046A" w14:textId="295E13F3" w:rsidR="00E62A27" w:rsidRDefault="00866226">
      <w:pPr>
        <w:rPr>
          <w:lang w:val="en-US"/>
        </w:rPr>
      </w:pPr>
      <w:r>
        <w:rPr>
          <w:lang w:val="en-US"/>
        </w:rPr>
        <w:t xml:space="preserve">Number Plate Lights </w:t>
      </w:r>
    </w:p>
    <w:p w14:paraId="634165A0" w14:textId="77777777" w:rsidR="00866226" w:rsidRDefault="00866226">
      <w:pPr>
        <w:rPr>
          <w:lang w:val="en-US"/>
        </w:rPr>
      </w:pPr>
    </w:p>
    <w:p w14:paraId="7E256754" w14:textId="5A7136C7" w:rsidR="00866226" w:rsidRPr="00866226" w:rsidRDefault="00866226" w:rsidP="00866226">
      <w:r>
        <w:t>T</w:t>
      </w:r>
      <w:r w:rsidRPr="00866226">
        <w:t xml:space="preserve">here is no specific </w:t>
      </w:r>
      <w:r w:rsidRPr="00866226">
        <w:rPr>
          <w:b/>
          <w:bCs/>
        </w:rPr>
        <w:t>compulsory specification</w:t>
      </w:r>
      <w:r w:rsidRPr="00866226">
        <w:t xml:space="preserve"> exclusively for number plate lights in South Africa under the SABS standards. However, the </w:t>
      </w:r>
      <w:r w:rsidRPr="00866226">
        <w:rPr>
          <w:b/>
          <w:bCs/>
        </w:rPr>
        <w:t>National Road Traffic Regulations</w:t>
      </w:r>
      <w:r w:rsidRPr="00866226">
        <w:t xml:space="preserve"> require that number plates be illuminated so they are legible from a certain distance at night. This is a </w:t>
      </w:r>
      <w:r w:rsidRPr="00866226">
        <w:rPr>
          <w:b/>
          <w:bCs/>
        </w:rPr>
        <w:t>legal requirement</w:t>
      </w:r>
      <w:r w:rsidRPr="00866226">
        <w:t xml:space="preserve"> rather than a technical specification tied to a specific SABS standard.</w:t>
      </w:r>
    </w:p>
    <w:p w14:paraId="7BFA0802" w14:textId="77777777" w:rsidR="00866226" w:rsidRPr="00866226" w:rsidRDefault="00866226" w:rsidP="00866226">
      <w:r w:rsidRPr="00866226">
        <w:t>In short:</w:t>
      </w:r>
    </w:p>
    <w:p w14:paraId="421236BA" w14:textId="77777777" w:rsidR="00866226" w:rsidRPr="00866226" w:rsidRDefault="00866226" w:rsidP="00866226">
      <w:pPr>
        <w:numPr>
          <w:ilvl w:val="0"/>
          <w:numId w:val="1"/>
        </w:numPr>
      </w:pPr>
      <w:r w:rsidRPr="00866226">
        <w:t xml:space="preserve">There is a </w:t>
      </w:r>
      <w:r w:rsidRPr="00866226">
        <w:rPr>
          <w:b/>
          <w:bCs/>
        </w:rPr>
        <w:t>legal requirement</w:t>
      </w:r>
      <w:r w:rsidRPr="00866226">
        <w:t xml:space="preserve"> for number plates to be illuminated for visibility.</w:t>
      </w:r>
    </w:p>
    <w:p w14:paraId="4FCA5D1A" w14:textId="77777777" w:rsidR="00866226" w:rsidRDefault="00866226" w:rsidP="00866226">
      <w:pPr>
        <w:numPr>
          <w:ilvl w:val="0"/>
          <w:numId w:val="1"/>
        </w:numPr>
      </w:pPr>
      <w:r w:rsidRPr="00866226">
        <w:t>This requirement falls under general vehicle lighting and road safety regulations, not a dedicated SABS compulsory specification for number plate lights.</w:t>
      </w:r>
    </w:p>
    <w:p w14:paraId="311B092E" w14:textId="77777777" w:rsidR="00866226" w:rsidRDefault="00866226" w:rsidP="00866226"/>
    <w:p w14:paraId="183922BA" w14:textId="77777777" w:rsidR="00866226" w:rsidRDefault="00866226" w:rsidP="00866226"/>
    <w:p w14:paraId="13200E2B" w14:textId="77777777" w:rsidR="00866226" w:rsidRDefault="00866226" w:rsidP="00866226"/>
    <w:p w14:paraId="54B5673D" w14:textId="77777777" w:rsidR="00866226" w:rsidRPr="00866226" w:rsidRDefault="00866226" w:rsidP="00866226">
      <w:r w:rsidRPr="00866226">
        <w:t>The number plate light does not need SABS test. Lights that are required to be tested for vehicles are listed in the document above.</w:t>
      </w:r>
    </w:p>
    <w:p w14:paraId="4E4668B3" w14:textId="77777777" w:rsidR="00866226" w:rsidRPr="00866226" w:rsidRDefault="00866226" w:rsidP="00866226"/>
    <w:p w14:paraId="7E2B7730" w14:textId="77777777" w:rsidR="00866226" w:rsidRPr="00866226" w:rsidRDefault="00866226" w:rsidP="00866226">
      <w:r w:rsidRPr="00866226">
        <w:t xml:space="preserve">There is a test that can be done by SABS, but not required. </w:t>
      </w:r>
    </w:p>
    <w:p w14:paraId="69433CE8" w14:textId="77777777" w:rsidR="00866226" w:rsidRPr="00866226" w:rsidRDefault="00866226" w:rsidP="00866226"/>
    <w:p w14:paraId="04EC8E6F" w14:textId="77777777" w:rsidR="00866226" w:rsidRPr="00866226" w:rsidRDefault="00866226">
      <w:pPr>
        <w:rPr>
          <w:lang w:val="en-US"/>
        </w:rPr>
      </w:pPr>
    </w:p>
    <w:sectPr w:rsidR="00866226" w:rsidRPr="00866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B5851"/>
    <w:multiLevelType w:val="multilevel"/>
    <w:tmpl w:val="E3C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63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6"/>
    <w:rsid w:val="00033649"/>
    <w:rsid w:val="00574613"/>
    <w:rsid w:val="00661C34"/>
    <w:rsid w:val="00866226"/>
    <w:rsid w:val="00BD1445"/>
    <w:rsid w:val="00CF36B9"/>
    <w:rsid w:val="00E6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A2B5"/>
  <w15:chartTrackingRefBased/>
  <w15:docId w15:val="{0FB5DF05-DC7B-45B3-BF3C-C96BDC8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Hart</dc:creator>
  <cp:keywords/>
  <dc:description/>
  <cp:lastModifiedBy>Bryan Hart</cp:lastModifiedBy>
  <cp:revision>1</cp:revision>
  <dcterms:created xsi:type="dcterms:W3CDTF">2025-01-23T08:57:00Z</dcterms:created>
  <dcterms:modified xsi:type="dcterms:W3CDTF">2025-01-23T09:08:00Z</dcterms:modified>
</cp:coreProperties>
</file>